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7BF5" w:rsidRPr="007629B6" w:rsidRDefault="00937BF5" w:rsidP="00937BF5">
      <w:pPr>
        <w:pStyle w:val="a3"/>
        <w:spacing w:line="240" w:lineRule="auto"/>
        <w:ind w:left="360"/>
        <w:rPr>
          <w:rtl/>
        </w:rPr>
      </w:pPr>
      <w:bookmarkStart w:id="0" w:name="_GoBack"/>
      <w:bookmarkEnd w:id="0"/>
    </w:p>
    <w:p w:rsidR="00937BF5" w:rsidRPr="00E031D2" w:rsidRDefault="00937BF5" w:rsidP="00937BF5">
      <w:pPr>
        <w:pStyle w:val="a3"/>
        <w:spacing w:line="240" w:lineRule="auto"/>
        <w:jc w:val="center"/>
        <w:outlineLvl w:val="0"/>
        <w:rPr>
          <w:b/>
          <w:bCs/>
          <w:sz w:val="28"/>
          <w:szCs w:val="28"/>
          <w:rtl/>
        </w:rPr>
      </w:pPr>
      <w:r w:rsidRPr="00E031D2">
        <w:rPr>
          <w:b/>
          <w:bCs/>
          <w:sz w:val="28"/>
          <w:szCs w:val="28"/>
          <w:rtl/>
        </w:rPr>
        <w:t>המינהל האזרחי לאזור יהודה ושומרון</w:t>
      </w:r>
    </w:p>
    <w:p w:rsidR="00937BF5" w:rsidRPr="00E031D2" w:rsidRDefault="00937BF5" w:rsidP="00937BF5">
      <w:pPr>
        <w:pStyle w:val="a3"/>
        <w:spacing w:line="240" w:lineRule="auto"/>
        <w:ind w:left="1152" w:hanging="1152"/>
        <w:jc w:val="center"/>
        <w:rPr>
          <w:b/>
          <w:bCs/>
          <w:sz w:val="24"/>
          <w:rtl/>
        </w:rPr>
      </w:pPr>
      <w:r w:rsidRPr="00E031D2">
        <w:rPr>
          <w:rFonts w:hint="cs"/>
          <w:b/>
          <w:bCs/>
          <w:sz w:val="24"/>
          <w:rtl/>
        </w:rPr>
        <w:t>קמ"ט איכה"ס</w:t>
      </w:r>
    </w:p>
    <w:p w:rsidR="00937BF5" w:rsidRPr="00E031D2" w:rsidRDefault="00937BF5" w:rsidP="00937BF5">
      <w:pPr>
        <w:pStyle w:val="a3"/>
        <w:spacing w:line="240" w:lineRule="auto"/>
        <w:ind w:left="1152" w:hanging="1152"/>
        <w:jc w:val="center"/>
        <w:rPr>
          <w:b/>
          <w:bCs/>
          <w:szCs w:val="20"/>
          <w:rtl/>
        </w:rPr>
      </w:pPr>
    </w:p>
    <w:p w:rsidR="00937BF5" w:rsidRPr="00E031D2" w:rsidRDefault="00937BF5" w:rsidP="00E031D2">
      <w:pPr>
        <w:pStyle w:val="a3"/>
        <w:spacing w:line="240" w:lineRule="auto"/>
        <w:ind w:left="39" w:hanging="39"/>
        <w:jc w:val="center"/>
        <w:outlineLvl w:val="0"/>
        <w:rPr>
          <w:b/>
          <w:bCs/>
          <w:sz w:val="24"/>
          <w:u w:val="single"/>
          <w:rtl/>
        </w:rPr>
      </w:pPr>
      <w:r w:rsidRPr="00E031D2">
        <w:rPr>
          <w:rFonts w:hint="cs"/>
          <w:sz w:val="24"/>
          <w:rtl/>
        </w:rPr>
        <w:t>הנדון</w:t>
      </w:r>
      <w:r w:rsidRPr="00E031D2">
        <w:rPr>
          <w:rFonts w:hint="cs"/>
          <w:b/>
          <w:bCs/>
          <w:sz w:val="24"/>
          <w:rtl/>
        </w:rPr>
        <w:t>:</w:t>
      </w:r>
      <w:r w:rsidR="00E031D2" w:rsidRPr="00E031D2">
        <w:rPr>
          <w:rFonts w:hint="cs"/>
          <w:b/>
          <w:bCs/>
          <w:sz w:val="24"/>
          <w:u w:val="single"/>
          <w:rtl/>
        </w:rPr>
        <w:t xml:space="preserve"> מכרז 37/17</w:t>
      </w:r>
      <w:r w:rsidRPr="00E031D2">
        <w:rPr>
          <w:rFonts w:hint="cs"/>
          <w:b/>
          <w:bCs/>
          <w:sz w:val="24"/>
          <w:u w:val="single"/>
          <w:rtl/>
        </w:rPr>
        <w:t xml:space="preserve"> </w:t>
      </w:r>
      <w:r w:rsidR="00E031D2" w:rsidRPr="00E031D2">
        <w:rPr>
          <w:rFonts w:hint="cs"/>
          <w:b/>
          <w:bCs/>
          <w:sz w:val="24"/>
          <w:u w:val="single"/>
          <w:rtl/>
        </w:rPr>
        <w:t>-</w:t>
      </w:r>
      <w:r w:rsidRPr="00E031D2">
        <w:rPr>
          <w:rFonts w:hint="cs"/>
          <w:b/>
          <w:bCs/>
          <w:sz w:val="24"/>
          <w:u w:val="single"/>
          <w:rtl/>
        </w:rPr>
        <w:t xml:space="preserve"> </w:t>
      </w:r>
      <w:r w:rsidR="00E031D2" w:rsidRPr="00E031D2">
        <w:rPr>
          <w:rFonts w:hint="cs"/>
          <w:b/>
          <w:bCs/>
          <w:sz w:val="24"/>
          <w:u w:val="single"/>
          <w:rtl/>
        </w:rPr>
        <w:t xml:space="preserve">הנחת מיכלי רקב לבתי בד ולמערכת ביוב עבור המנהל האזרחי באזור יהודה ושומרון  </w:t>
      </w:r>
    </w:p>
    <w:p w:rsidR="00A87E10" w:rsidRDefault="00A87E10" w:rsidP="00937BF5">
      <w:pPr>
        <w:rPr>
          <w:rFonts w:cs="David"/>
          <w:rtl/>
        </w:rPr>
      </w:pPr>
    </w:p>
    <w:p w:rsidR="00E031D2" w:rsidRDefault="00E031D2" w:rsidP="00E031D2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E031D2">
        <w:rPr>
          <w:rFonts w:cs="David" w:hint="cs"/>
          <w:b/>
          <w:bCs/>
          <w:sz w:val="28"/>
          <w:szCs w:val="28"/>
          <w:u w:val="single"/>
          <w:rtl/>
        </w:rPr>
        <w:t>מענה לשאלות הבהרה</w:t>
      </w:r>
    </w:p>
    <w:p w:rsidR="00E031D2" w:rsidRPr="00E031D2" w:rsidRDefault="00E031D2" w:rsidP="00E031D2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0924C0" w:rsidRPr="007629B6" w:rsidRDefault="000924C0" w:rsidP="000924C0">
      <w:pPr>
        <w:pStyle w:val="a5"/>
        <w:numPr>
          <w:ilvl w:val="0"/>
          <w:numId w:val="29"/>
        </w:numPr>
        <w:spacing w:line="276" w:lineRule="auto"/>
        <w:jc w:val="both"/>
        <w:rPr>
          <w:rFonts w:cs="David"/>
        </w:rPr>
      </w:pPr>
      <w:r w:rsidRPr="007629B6">
        <w:rPr>
          <w:rFonts w:cs="David" w:hint="cs"/>
          <w:rtl/>
        </w:rPr>
        <w:t>להלן שאלות הבהרה שנשלחו למנהל האזרחי אודות המכרז שבנדון עד למועד האחרון לשליחת שאלות ההבהרה, והמענה להן, המופץ ביום 1</w:t>
      </w:r>
      <w:r>
        <w:rPr>
          <w:rFonts w:cs="David" w:hint="cs"/>
          <w:rtl/>
        </w:rPr>
        <w:t>3</w:t>
      </w:r>
      <w:r w:rsidRPr="007629B6">
        <w:rPr>
          <w:rFonts w:cs="David" w:hint="cs"/>
          <w:rtl/>
        </w:rPr>
        <w:t>.9.17 בהתאם לקבוע במסמכי המכרז.</w:t>
      </w:r>
    </w:p>
    <w:p w:rsidR="00937BF5" w:rsidRPr="007629B6" w:rsidRDefault="000924C0" w:rsidP="00E031D2">
      <w:pPr>
        <w:pStyle w:val="a5"/>
        <w:numPr>
          <w:ilvl w:val="0"/>
          <w:numId w:val="29"/>
        </w:numPr>
        <w:spacing w:line="276" w:lineRule="auto"/>
        <w:jc w:val="both"/>
        <w:rPr>
          <w:rFonts w:cs="David"/>
        </w:rPr>
      </w:pPr>
      <w:r>
        <w:rPr>
          <w:rFonts w:cs="David" w:hint="cs"/>
          <w:rtl/>
        </w:rPr>
        <w:t xml:space="preserve">להזכירכם, </w:t>
      </w:r>
      <w:r w:rsidR="0004050A" w:rsidRPr="007629B6">
        <w:rPr>
          <w:rFonts w:cs="David" w:hint="cs"/>
          <w:rtl/>
        </w:rPr>
        <w:t xml:space="preserve">המועד האחרון להגשת הצעות למכרז הינו 25.9.17 עד השעה 12:00. </w:t>
      </w:r>
    </w:p>
    <w:p w:rsidR="0004050A" w:rsidRPr="007629B6" w:rsidRDefault="0004050A" w:rsidP="00E031D2">
      <w:pPr>
        <w:pStyle w:val="a5"/>
        <w:numPr>
          <w:ilvl w:val="0"/>
          <w:numId w:val="29"/>
        </w:numPr>
        <w:spacing w:line="276" w:lineRule="auto"/>
        <w:jc w:val="both"/>
        <w:rPr>
          <w:rFonts w:cs="David"/>
        </w:rPr>
      </w:pPr>
      <w:r w:rsidRPr="007629B6">
        <w:rPr>
          <w:rFonts w:cs="David" w:hint="cs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</w:p>
    <w:p w:rsidR="00EF090F" w:rsidRPr="007629B6" w:rsidRDefault="00EF090F" w:rsidP="00E031D2">
      <w:pPr>
        <w:pStyle w:val="a5"/>
        <w:numPr>
          <w:ilvl w:val="0"/>
          <w:numId w:val="29"/>
        </w:numPr>
        <w:spacing w:line="276" w:lineRule="auto"/>
        <w:jc w:val="both"/>
        <w:rPr>
          <w:rFonts w:cs="David"/>
        </w:rPr>
      </w:pPr>
      <w:r w:rsidRPr="007629B6">
        <w:rPr>
          <w:rFonts w:cs="David" w:hint="cs"/>
          <w:rtl/>
        </w:rPr>
        <w:t>מסמך זה מהווה חלק ממסכי המכרז. בכל מקרה של סתירה בין מסמכי המכרז לבין מסמך זה, יגבר האמור להלן.</w:t>
      </w:r>
    </w:p>
    <w:p w:rsidR="007629B6" w:rsidRPr="007629B6" w:rsidRDefault="007629B6" w:rsidP="007629B6">
      <w:pPr>
        <w:pStyle w:val="a5"/>
        <w:spacing w:line="276" w:lineRule="auto"/>
        <w:rPr>
          <w:rFonts w:cs="David"/>
          <w:rtl/>
        </w:rPr>
      </w:pPr>
    </w:p>
    <w:tbl>
      <w:tblPr>
        <w:bidiVisual/>
        <w:tblW w:w="5000" w:type="pct"/>
        <w:tblLook w:val="04A0" w:firstRow="1" w:lastRow="0" w:firstColumn="1" w:lastColumn="0" w:noHBand="0" w:noVBand="1"/>
      </w:tblPr>
      <w:tblGrid>
        <w:gridCol w:w="1635"/>
        <w:gridCol w:w="1599"/>
        <w:gridCol w:w="6519"/>
      </w:tblGrid>
      <w:tr w:rsidR="007629B6" w:rsidRPr="007629B6" w:rsidTr="007629B6">
        <w:trPr>
          <w:trHeight w:val="315"/>
        </w:trPr>
        <w:tc>
          <w:tcPr>
            <w:tcW w:w="5000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bottom"/>
            <w:hideMark/>
          </w:tcPr>
          <w:p w:rsidR="007629B6" w:rsidRPr="007629B6" w:rsidRDefault="007629B6" w:rsidP="007629B6">
            <w:pPr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>כללי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7629B6" w:rsidRPr="007629B6" w:rsidRDefault="007629B6" w:rsidP="007629B6">
            <w:pPr>
              <w:bidi w:val="0"/>
              <w:jc w:val="right"/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</w:rPr>
              <w:t>1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שאלה: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>האם מתוכנן סיור קבלנים?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>תשובה: לא מתוכן סיור.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שאלה: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>האם יש רשימת אתרים ראשונית</w:t>
            </w:r>
            <w:r w:rsidR="00951DD9">
              <w:rPr>
                <w:rFonts w:ascii="Arial" w:hAnsi="Arial" w:cs="David" w:hint="cs"/>
                <w:color w:val="000000"/>
                <w:rtl/>
              </w:rPr>
              <w:t>?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 xml:space="preserve">תשובה: </w:t>
            </w:r>
            <w:r w:rsidR="00951DD9">
              <w:rPr>
                <w:rFonts w:ascii="Arial" w:hAnsi="Arial" w:cs="David" w:hint="cs"/>
                <w:color w:val="000000"/>
                <w:rtl/>
              </w:rPr>
              <w:t>אין רשימת אתרים מוגדרת בשלב זה. השירותים יינתנו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 בעיקר בצפון השומרון ובאיזור יהודה.</w:t>
            </w:r>
            <w:r w:rsidR="00951DD9">
              <w:rPr>
                <w:rFonts w:ascii="Arial" w:hAnsi="Arial" w:cs="David" w:hint="cs"/>
                <w:color w:val="000000"/>
                <w:rtl/>
              </w:rPr>
              <w:t xml:space="preserve"> רשימה עדכנית תועבר למציע הזוכה.</w:t>
            </w:r>
          </w:p>
        </w:tc>
      </w:tr>
      <w:tr w:rsidR="007629B6" w:rsidRPr="007629B6" w:rsidTr="007629B6">
        <w:trPr>
          <w:trHeight w:val="315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>הזמנת הצעות למכרז</w:t>
            </w:r>
          </w:p>
        </w:tc>
      </w:tr>
      <w:tr w:rsidR="007629B6" w:rsidRPr="007629B6" w:rsidTr="007629B6">
        <w:trPr>
          <w:trHeight w:val="630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7629B6" w:rsidRPr="007629B6" w:rsidRDefault="007629B6" w:rsidP="007629B6">
            <w:pPr>
              <w:bidi w:val="0"/>
              <w:jc w:val="right"/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</w:rPr>
              <w:t>2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>סעיף ב', 4, ד'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שאלה: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>האם הניסיון מתייחס לעבדות הטמנה תת קרקעית של מיכלי פלסטיק כדוגמאת בורות רקב, מפרידי שומן וכו'.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951DD9" w:rsidRDefault="007629B6" w:rsidP="00951DD9">
            <w:pPr>
              <w:jc w:val="both"/>
              <w:rPr>
                <w:rFonts w:cs="David"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>תשובה: לא בהכרח</w:t>
            </w:r>
            <w:r w:rsidR="00951DD9">
              <w:rPr>
                <w:rFonts w:ascii="Arial" w:hAnsi="Arial" w:cs="David" w:hint="cs"/>
                <w:color w:val="000000"/>
                <w:rtl/>
              </w:rPr>
              <w:t xml:space="preserve">, נדרש ניסיון בביצוע </w:t>
            </w:r>
            <w:r w:rsidR="00951DD9">
              <w:rPr>
                <w:rFonts w:cs="David" w:hint="cs"/>
                <w:rtl/>
              </w:rPr>
              <w:t>עבודות דומות בשלוש השנים האחרונות בתחום מתן השירותים מושא המכרז.</w:t>
            </w:r>
          </w:p>
        </w:tc>
      </w:tr>
      <w:tr w:rsidR="007629B6" w:rsidRPr="007629B6" w:rsidTr="007629B6">
        <w:trPr>
          <w:trHeight w:val="94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>סעיף ג', 7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שאלה: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האם עבודות המתוכננות אמורות להתבצע בפועל בשטחי </w:t>
            </w:r>
            <w:r w:rsidRPr="007629B6">
              <w:rPr>
                <w:rFonts w:ascii="Arial" w:hAnsi="Arial" w:cs="David" w:hint="cs"/>
                <w:color w:val="000000"/>
              </w:rPr>
              <w:t>A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 ו-</w:t>
            </w:r>
            <w:r w:rsidRPr="007629B6">
              <w:rPr>
                <w:rFonts w:ascii="Arial" w:hAnsi="Arial" w:cs="David" w:hint="cs"/>
                <w:color w:val="000000"/>
              </w:rPr>
              <w:t>B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? אם כן, כיצד פותרים את הבעיה הביטחונית? בנוסף חל איסור כניסת ישראלים לשטחי </w:t>
            </w:r>
            <w:r w:rsidRPr="007629B6">
              <w:rPr>
                <w:rFonts w:ascii="Arial" w:hAnsi="Arial" w:cs="David" w:hint="cs"/>
                <w:color w:val="000000"/>
              </w:rPr>
              <w:t>A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>, דבר המקנה יתרון מוחלט לקבלנים פלסטינאים.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1DD9" w:rsidRDefault="007629B6" w:rsidP="00951DD9">
            <w:pPr>
              <w:jc w:val="both"/>
              <w:rPr>
                <w:rFonts w:ascii="Arial" w:hAnsi="Arial" w:cs="David"/>
                <w:color w:val="000000"/>
                <w:rtl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 xml:space="preserve">תשובה: </w:t>
            </w:r>
          </w:p>
          <w:p w:rsidR="00951DD9" w:rsidRDefault="00951DD9" w:rsidP="00951DD9">
            <w:pPr>
              <w:jc w:val="both"/>
              <w:rPr>
                <w:rFonts w:ascii="Arial" w:hAnsi="Arial" w:cs="David"/>
                <w:color w:val="000000"/>
                <w:rtl/>
              </w:rPr>
            </w:pPr>
          </w:p>
          <w:p w:rsidR="00951DD9" w:rsidRDefault="00951DD9" w:rsidP="00951DD9">
            <w:pPr>
              <w:jc w:val="both"/>
              <w:rPr>
                <w:rFonts w:ascii="Arial" w:hAnsi="Arial" w:cs="David"/>
                <w:color w:val="000000"/>
                <w:rtl/>
              </w:rPr>
            </w:pPr>
            <w:r>
              <w:rPr>
                <w:rFonts w:ascii="Arial" w:hAnsi="Arial" w:cs="David" w:hint="cs"/>
                <w:color w:val="000000"/>
                <w:rtl/>
              </w:rPr>
              <w:t xml:space="preserve">מתן השירותים בפועל אכן עשוי להתבצע בשטחי איו"ש לרבות באזורים </w:t>
            </w:r>
            <w:r>
              <w:rPr>
                <w:rFonts w:ascii="Arial" w:hAnsi="Arial" w:cs="David" w:hint="cs"/>
                <w:color w:val="000000"/>
              </w:rPr>
              <w:t>A</w:t>
            </w:r>
            <w:r>
              <w:rPr>
                <w:rFonts w:ascii="Arial" w:hAnsi="Arial" w:cs="David" w:hint="cs"/>
                <w:color w:val="000000"/>
                <w:rtl/>
              </w:rPr>
              <w:t xml:space="preserve"> ו-</w:t>
            </w:r>
            <w:r>
              <w:rPr>
                <w:rFonts w:ascii="Arial" w:hAnsi="Arial" w:cs="David" w:hint="cs"/>
                <w:color w:val="000000"/>
              </w:rPr>
              <w:t>B</w:t>
            </w:r>
            <w:r>
              <w:rPr>
                <w:rFonts w:ascii="Arial" w:hAnsi="Arial" w:cs="David" w:hint="cs"/>
                <w:color w:val="000000"/>
                <w:rtl/>
              </w:rPr>
              <w:t>. כפי שהודגש במסמכי המכרז, המנהא"ז אינו מעניק אבטחה מטעמו לספקים.</w:t>
            </w:r>
          </w:p>
          <w:p w:rsidR="007629B6" w:rsidRPr="007629B6" w:rsidRDefault="00951DD9" w:rsidP="00951DD9">
            <w:pPr>
              <w:jc w:val="both"/>
              <w:rPr>
                <w:rFonts w:ascii="Arial" w:hAnsi="Arial" w:cs="David"/>
                <w:color w:val="000000"/>
              </w:rPr>
            </w:pPr>
            <w:r>
              <w:rPr>
                <w:rFonts w:ascii="Arial" w:hAnsi="Arial" w:cs="David" w:hint="cs"/>
                <w:color w:val="000000"/>
                <w:rtl/>
              </w:rPr>
              <w:t xml:space="preserve">יוער כי על </w:t>
            </w:r>
            <w:r w:rsidR="007629B6" w:rsidRPr="007629B6">
              <w:rPr>
                <w:rFonts w:ascii="Arial" w:hAnsi="Arial" w:cs="David" w:hint="cs"/>
                <w:color w:val="000000"/>
                <w:rtl/>
              </w:rPr>
              <w:t>פי תנאי המכרז</w:t>
            </w:r>
            <w:r>
              <w:rPr>
                <w:rFonts w:ascii="Arial" w:hAnsi="Arial" w:cs="David" w:hint="cs"/>
                <w:color w:val="000000"/>
                <w:rtl/>
              </w:rPr>
              <w:t>,</w:t>
            </w:r>
            <w:r w:rsidR="007629B6" w:rsidRPr="007629B6">
              <w:rPr>
                <w:rFonts w:ascii="Arial" w:hAnsi="Arial" w:cs="David" w:hint="cs"/>
                <w:color w:val="000000"/>
                <w:rtl/>
              </w:rPr>
              <w:t xml:space="preserve"> הקבלן הזוכה </w:t>
            </w:r>
            <w:r>
              <w:rPr>
                <w:rFonts w:ascii="Arial" w:hAnsi="Arial" w:cs="David" w:hint="cs"/>
                <w:color w:val="000000"/>
                <w:rtl/>
              </w:rPr>
              <w:t>רשאי לה</w:t>
            </w:r>
            <w:r w:rsidR="007629B6" w:rsidRPr="007629B6">
              <w:rPr>
                <w:rFonts w:ascii="Arial" w:hAnsi="Arial" w:cs="David" w:hint="cs"/>
                <w:color w:val="000000"/>
                <w:rtl/>
              </w:rPr>
              <w:t>פעיל קבל</w:t>
            </w:r>
            <w:r>
              <w:rPr>
                <w:rFonts w:ascii="Arial" w:hAnsi="Arial" w:cs="David" w:hint="cs"/>
                <w:color w:val="000000"/>
                <w:rtl/>
              </w:rPr>
              <w:t>ני</w:t>
            </w:r>
            <w:r w:rsidR="007629B6" w:rsidRPr="007629B6">
              <w:rPr>
                <w:rFonts w:ascii="Arial" w:hAnsi="Arial" w:cs="David" w:hint="cs"/>
                <w:color w:val="000000"/>
                <w:rtl/>
              </w:rPr>
              <w:t xml:space="preserve"> משנה</w:t>
            </w:r>
            <w:r>
              <w:rPr>
                <w:rFonts w:ascii="Arial" w:hAnsi="Arial" w:cs="David" w:hint="cs"/>
                <w:color w:val="000000"/>
                <w:rtl/>
              </w:rPr>
              <w:t>, בכפוף לקבוע בתנאי המכרז</w:t>
            </w:r>
            <w:r w:rsidR="007629B6" w:rsidRPr="007629B6">
              <w:rPr>
                <w:rFonts w:ascii="Arial" w:hAnsi="Arial" w:cs="David" w:hint="cs"/>
                <w:color w:val="000000"/>
                <w:rtl/>
              </w:rPr>
              <w:t>.</w:t>
            </w:r>
          </w:p>
        </w:tc>
      </w:tr>
      <w:tr w:rsidR="007629B6" w:rsidRPr="007629B6" w:rsidTr="007629B6">
        <w:trPr>
          <w:trHeight w:val="315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>מפרט טכני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7629B6" w:rsidRPr="007629B6" w:rsidRDefault="007629B6" w:rsidP="007629B6">
            <w:pPr>
              <w:bidi w:val="0"/>
              <w:jc w:val="right"/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</w:rPr>
              <w:t>3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שאלה: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האם ידוע עומק החפירות במתקנים המיועדים? 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>תשובה: מינוס גבוה מנהול קיים, על פי תנאי המפרט.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b/>
                <w:bCs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שאלה: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>האם מדובר בקרקע סלעית בכל האתרים?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>תשובה: במכרז נכתב כי מדובר בקרקע סלעית, אך לא בהכרח.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שאלה: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>מהו סוג הגידור המבוקש?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 xml:space="preserve">תשובה: צינור מגולבן עובי 3/4" </w:t>
            </w:r>
            <w:r w:rsidR="00951DD9">
              <w:rPr>
                <w:rFonts w:ascii="Arial" w:hAnsi="Arial" w:cs="David"/>
                <w:color w:val="000000"/>
                <w:rtl/>
              </w:rPr>
              <w:t>–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 </w:t>
            </w:r>
            <w:r w:rsidR="00951DD9">
              <w:rPr>
                <w:rFonts w:ascii="Arial" w:hAnsi="Arial" w:cs="David" w:hint="cs"/>
                <w:color w:val="000000"/>
                <w:rtl/>
              </w:rPr>
              <w:t xml:space="preserve">למען הנוחיות,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מצורף </w:t>
            </w:r>
            <w:r w:rsidR="00951DD9">
              <w:rPr>
                <w:rFonts w:ascii="Arial" w:hAnsi="Arial" w:cs="David" w:hint="cs"/>
                <w:color w:val="000000"/>
                <w:rtl/>
              </w:rPr>
              <w:t xml:space="preserve">בזה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>שרטוט חדש.</w:t>
            </w:r>
          </w:p>
        </w:tc>
      </w:tr>
      <w:tr w:rsidR="007629B6" w:rsidRPr="007629B6" w:rsidTr="007629B6">
        <w:trPr>
          <w:trHeight w:val="630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>שאלה: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 מה האורך המקסימאלי או הממוצע של צינור ההולכה </w:t>
            </w:r>
            <w:r w:rsidRPr="007629B6">
              <w:rPr>
                <w:rFonts w:ascii="Arial" w:hAnsi="Arial" w:cs="David" w:hint="cs"/>
                <w:color w:val="000000"/>
              </w:rPr>
              <w:t>PVC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 xml:space="preserve"> מבית הבד למיכל האגירה?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>תשובה: אורכו של הצינור משתנה, נע בין 25-35 מטר.</w:t>
            </w:r>
          </w:p>
        </w:tc>
      </w:tr>
      <w:tr w:rsidR="007629B6" w:rsidRPr="007629B6" w:rsidTr="007629B6">
        <w:trPr>
          <w:trHeight w:val="630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lastRenderedPageBreak/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שאלה: </w:t>
            </w:r>
            <w:r w:rsidRPr="007629B6">
              <w:rPr>
                <w:rFonts w:ascii="Arial" w:hAnsi="Arial" w:cs="David" w:hint="cs"/>
                <w:color w:val="000000"/>
                <w:rtl/>
              </w:rPr>
              <w:t>על פי שרטוט בעמוד 25, האם קיימת דרישה של חיישן ומערכת התראה לגובה נוזל בתוך המיכלים?</w:t>
            </w:r>
          </w:p>
        </w:tc>
      </w:tr>
      <w:tr w:rsidR="007629B6" w:rsidRPr="007629B6" w:rsidTr="007629B6">
        <w:trPr>
          <w:trHeight w:val="315"/>
        </w:trPr>
        <w:tc>
          <w:tcPr>
            <w:tcW w:w="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8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7629B6">
            <w:pPr>
              <w:bidi w:val="0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</w:rPr>
              <w:t> </w:t>
            </w:r>
          </w:p>
        </w:tc>
        <w:tc>
          <w:tcPr>
            <w:tcW w:w="3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29B6" w:rsidRPr="007629B6" w:rsidRDefault="007629B6" w:rsidP="00951DD9">
            <w:pPr>
              <w:jc w:val="both"/>
              <w:rPr>
                <w:rFonts w:ascii="Arial" w:hAnsi="Arial" w:cs="David"/>
                <w:color w:val="000000"/>
              </w:rPr>
            </w:pPr>
            <w:r w:rsidRPr="007629B6">
              <w:rPr>
                <w:rFonts w:ascii="Arial" w:hAnsi="Arial" w:cs="David" w:hint="cs"/>
                <w:color w:val="000000"/>
                <w:rtl/>
              </w:rPr>
              <w:t>תשובה: כן, קיימת דרישה לחיישן המתאים למים/ביוב.</w:t>
            </w:r>
          </w:p>
        </w:tc>
      </w:tr>
    </w:tbl>
    <w:p w:rsidR="007629B6" w:rsidRPr="007629B6" w:rsidRDefault="007629B6" w:rsidP="007629B6">
      <w:pPr>
        <w:pStyle w:val="a5"/>
        <w:spacing w:line="276" w:lineRule="auto"/>
        <w:rPr>
          <w:rFonts w:cs="David"/>
        </w:rPr>
      </w:pPr>
    </w:p>
    <w:p w:rsidR="007629B6" w:rsidRDefault="007629B6" w:rsidP="007629B6">
      <w:pPr>
        <w:rPr>
          <w:rFonts w:cs="David"/>
          <w:rtl/>
        </w:rPr>
      </w:pPr>
    </w:p>
    <w:p w:rsidR="00951DD9" w:rsidRDefault="00951DD9" w:rsidP="007629B6">
      <w:pPr>
        <w:rPr>
          <w:rFonts w:cs="David"/>
          <w:rtl/>
        </w:rPr>
      </w:pPr>
    </w:p>
    <w:p w:rsidR="00951DD9" w:rsidRDefault="00951DD9" w:rsidP="007629B6">
      <w:pPr>
        <w:rPr>
          <w:rFonts w:cs="David"/>
          <w:rtl/>
        </w:rPr>
      </w:pPr>
      <w:r>
        <w:rPr>
          <w:rFonts w:cs="David" w:hint="cs"/>
          <w:rtl/>
        </w:rPr>
        <w:t>שם המציע: ___________________</w:t>
      </w:r>
    </w:p>
    <w:p w:rsidR="00951DD9" w:rsidRDefault="00951DD9" w:rsidP="007629B6">
      <w:pPr>
        <w:rPr>
          <w:rFonts w:cs="David"/>
          <w:rtl/>
        </w:rPr>
      </w:pPr>
    </w:p>
    <w:p w:rsidR="00951DD9" w:rsidRPr="007629B6" w:rsidRDefault="00951DD9" w:rsidP="007629B6">
      <w:pPr>
        <w:rPr>
          <w:rFonts w:cs="David"/>
        </w:rPr>
      </w:pPr>
      <w:r>
        <w:rPr>
          <w:rFonts w:cs="David" w:hint="cs"/>
          <w:rtl/>
        </w:rPr>
        <w:t>חתימת המציע: _________________</w:t>
      </w:r>
    </w:p>
    <w:p w:rsidR="007629B6" w:rsidRPr="007629B6" w:rsidRDefault="007629B6" w:rsidP="007629B6">
      <w:pPr>
        <w:tabs>
          <w:tab w:val="left" w:pos="7527"/>
        </w:tabs>
        <w:rPr>
          <w:rFonts w:cs="David"/>
          <w:rtl/>
        </w:rPr>
      </w:pPr>
      <w:r w:rsidRPr="007629B6">
        <w:rPr>
          <w:rFonts w:cs="David"/>
          <w:rtl/>
        </w:rPr>
        <w:tab/>
      </w:r>
    </w:p>
    <w:p w:rsidR="007629B6" w:rsidRPr="007629B6" w:rsidRDefault="007629B6" w:rsidP="007629B6">
      <w:pPr>
        <w:tabs>
          <w:tab w:val="left" w:pos="7527"/>
        </w:tabs>
        <w:rPr>
          <w:rFonts w:cs="David"/>
        </w:rPr>
      </w:pPr>
    </w:p>
    <w:sectPr w:rsidR="007629B6" w:rsidRPr="007629B6" w:rsidSect="00DE1ADF">
      <w:headerReference w:type="default" r:id="rId9"/>
      <w:footerReference w:type="default" r:id="rId10"/>
      <w:pgSz w:w="11906" w:h="16838" w:code="9"/>
      <w:pgMar w:top="1440" w:right="1060" w:bottom="1440" w:left="1309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56C3" w:rsidRDefault="00C656C3" w:rsidP="00516F7D">
      <w:r>
        <w:separator/>
      </w:r>
    </w:p>
  </w:endnote>
  <w:endnote w:type="continuationSeparator" w:id="0">
    <w:p w:rsidR="00C656C3" w:rsidRDefault="00C656C3" w:rsidP="00516F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529631751"/>
      <w:docPartObj>
        <w:docPartGallery w:val="Page Numbers (Bottom of Page)"/>
        <w:docPartUnique/>
      </w:docPartObj>
    </w:sdtPr>
    <w:sdtEndPr/>
    <w:sdtContent>
      <w:p w:rsidR="00B154C9" w:rsidRDefault="00323C77">
        <w:pPr>
          <w:pStyle w:val="af"/>
        </w:pPr>
        <w:r>
          <w:fldChar w:fldCharType="begin"/>
        </w:r>
        <w:r w:rsidR="00B154C9">
          <w:instrText xml:space="preserve"> PAGE   \* MERGEFORMAT </w:instrText>
        </w:r>
        <w:r>
          <w:fldChar w:fldCharType="separate"/>
        </w:r>
        <w:r w:rsidR="00AB7AA7" w:rsidRPr="00AB7AA7">
          <w:rPr>
            <w:rFonts w:cs="Calibri"/>
            <w:noProof/>
            <w:rtl/>
            <w:lang w:val="he-IL"/>
          </w:rPr>
          <w:t>1</w:t>
        </w:r>
        <w:r>
          <w:rPr>
            <w:rFonts w:cs="Calibri"/>
            <w:noProof/>
            <w:lang w:val="he-IL"/>
          </w:rPr>
          <w:fldChar w:fldCharType="end"/>
        </w:r>
      </w:p>
    </w:sdtContent>
  </w:sdt>
  <w:p w:rsidR="00B154C9" w:rsidRDefault="00951DD9">
    <w:pPr>
      <w:pStyle w:val="af"/>
    </w:pPr>
    <w:r>
      <w:rPr>
        <w:rFonts w:hint="cs"/>
        <w:rtl/>
      </w:rPr>
      <w:t>חתימת המציע: 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56C3" w:rsidRDefault="00C656C3" w:rsidP="00516F7D">
      <w:r>
        <w:separator/>
      </w:r>
    </w:p>
  </w:footnote>
  <w:footnote w:type="continuationSeparator" w:id="0">
    <w:p w:rsidR="00C656C3" w:rsidRDefault="00C656C3" w:rsidP="00516F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49ED" w:rsidRDefault="00C349ED" w:rsidP="000924C0">
    <w:pPr>
      <w:pStyle w:val="ad"/>
    </w:pPr>
    <w:r>
      <w:rPr>
        <w:rFonts w:hint="eastAsia"/>
        <w:rtl/>
      </w:rPr>
      <w:t>‏יום </w:t>
    </w:r>
    <w:r w:rsidR="000924C0">
      <w:rPr>
        <w:rFonts w:hint="cs"/>
        <w:rtl/>
      </w:rPr>
      <w:t>רביעי</w:t>
    </w:r>
    <w:r>
      <w:rPr>
        <w:rtl/>
      </w:rPr>
      <w:t xml:space="preserve"> 1</w:t>
    </w:r>
    <w:r w:rsidR="000924C0">
      <w:rPr>
        <w:rFonts w:hint="cs"/>
        <w:rtl/>
      </w:rPr>
      <w:t>3</w:t>
    </w:r>
    <w:r>
      <w:rPr>
        <w:rtl/>
      </w:rPr>
      <w:t xml:space="preserve"> ספטמבר 2017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6C3618"/>
    <w:multiLevelType w:val="multilevel"/>
    <w:tmpl w:val="F8441570"/>
    <w:lvl w:ilvl="0">
      <w:start w:val="1"/>
      <w:numFmt w:val="decimal"/>
      <w:lvlText w:val="%1."/>
      <w:lvlJc w:val="left"/>
      <w:pPr>
        <w:ind w:left="720" w:hanging="7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cs="Times New Roman" w:hint="default"/>
      </w:rPr>
    </w:lvl>
  </w:abstractNum>
  <w:abstractNum w:abstractNumId="1">
    <w:nsid w:val="14C03EB9"/>
    <w:multiLevelType w:val="multilevel"/>
    <w:tmpl w:val="E968EB16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16740914"/>
    <w:multiLevelType w:val="hybridMultilevel"/>
    <w:tmpl w:val="FBE4E2DC"/>
    <w:lvl w:ilvl="0" w:tplc="992CCA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E316B93"/>
    <w:multiLevelType w:val="multilevel"/>
    <w:tmpl w:val="6D643696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202A3645"/>
    <w:multiLevelType w:val="singleLevel"/>
    <w:tmpl w:val="C920766A"/>
    <w:lvl w:ilvl="0">
      <w:start w:val="6"/>
      <w:numFmt w:val="decimal"/>
      <w:lvlText w:val="(%1)"/>
      <w:lvlJc w:val="left"/>
      <w:pPr>
        <w:tabs>
          <w:tab w:val="num" w:pos="2007"/>
        </w:tabs>
        <w:ind w:left="2007" w:hanging="855"/>
      </w:pPr>
      <w:rPr>
        <w:rFonts w:hint="default"/>
        <w:sz w:val="24"/>
      </w:rPr>
    </w:lvl>
  </w:abstractNum>
  <w:abstractNum w:abstractNumId="5">
    <w:nsid w:val="24BF7535"/>
    <w:multiLevelType w:val="multilevel"/>
    <w:tmpl w:val="74520132"/>
    <w:lvl w:ilvl="0">
      <w:start w:val="13"/>
      <w:numFmt w:val="decimal"/>
      <w:lvlText w:val="%1"/>
      <w:lvlJc w:val="left"/>
      <w:pPr>
        <w:tabs>
          <w:tab w:val="num" w:pos="765"/>
        </w:tabs>
        <w:ind w:left="765" w:hanging="765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155"/>
        </w:tabs>
        <w:ind w:left="1155" w:hanging="76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45"/>
        </w:tabs>
        <w:ind w:left="1545" w:hanging="765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765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640"/>
        </w:tabs>
        <w:ind w:left="26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3030"/>
        </w:tabs>
        <w:ind w:left="303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420"/>
        </w:tabs>
        <w:ind w:left="342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170"/>
        </w:tabs>
        <w:ind w:left="417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560"/>
        </w:tabs>
        <w:ind w:left="4560" w:hanging="1440"/>
      </w:pPr>
      <w:rPr>
        <w:rFonts w:hint="default"/>
        <w:sz w:val="24"/>
      </w:rPr>
    </w:lvl>
  </w:abstractNum>
  <w:abstractNum w:abstractNumId="6">
    <w:nsid w:val="268041E7"/>
    <w:multiLevelType w:val="hybridMultilevel"/>
    <w:tmpl w:val="5B006498"/>
    <w:lvl w:ilvl="0" w:tplc="A5D0C3B4">
      <w:start w:val="1"/>
      <w:numFmt w:val="decimal"/>
      <w:lvlText w:val="(%1)"/>
      <w:lvlJc w:val="left"/>
      <w:pPr>
        <w:ind w:left="1080" w:hanging="360"/>
      </w:pPr>
      <w:rPr>
        <w:rFonts w:ascii="Calibri" w:hAnsi="Calibr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BD539D7"/>
    <w:multiLevelType w:val="hybridMultilevel"/>
    <w:tmpl w:val="6764E3DE"/>
    <w:lvl w:ilvl="0" w:tplc="8E8C138C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F05BF4"/>
    <w:multiLevelType w:val="hybridMultilevel"/>
    <w:tmpl w:val="3620D8A0"/>
    <w:lvl w:ilvl="0" w:tplc="57F257C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  <w:bCs w:val="0"/>
      </w:rPr>
    </w:lvl>
    <w:lvl w:ilvl="1" w:tplc="B42438D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404C91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27EA55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B87032C8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C2250F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E90149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452E59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1CE823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BFF7E7C"/>
    <w:multiLevelType w:val="singleLevel"/>
    <w:tmpl w:val="690EB484"/>
    <w:lvl w:ilvl="0">
      <w:start w:val="1"/>
      <w:numFmt w:val="decimal"/>
      <w:lvlText w:val="%1."/>
      <w:legacy w:legacy="1" w:legacySpace="0" w:legacyIndent="360"/>
      <w:lvlJc w:val="center"/>
      <w:pPr>
        <w:ind w:left="785" w:hanging="360"/>
      </w:pPr>
      <w:rPr>
        <w:rFonts w:ascii="Helvetica" w:hAnsi="Helvetica" w:cs="Helvetica" w:hint="default"/>
        <w:color w:val="FF00FF"/>
        <w:sz w:val="24"/>
      </w:rPr>
    </w:lvl>
  </w:abstractNum>
  <w:abstractNum w:abstractNumId="10">
    <w:nsid w:val="30B53B98"/>
    <w:multiLevelType w:val="hybridMultilevel"/>
    <w:tmpl w:val="EB70E838"/>
    <w:lvl w:ilvl="0" w:tplc="3EE663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17C2070"/>
    <w:multiLevelType w:val="hybridMultilevel"/>
    <w:tmpl w:val="64CECD54"/>
    <w:lvl w:ilvl="0" w:tplc="04090001">
      <w:start w:val="1"/>
      <w:numFmt w:val="bullet"/>
      <w:lvlText w:val=""/>
      <w:lvlJc w:val="left"/>
      <w:pPr>
        <w:ind w:left="10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abstractNum w:abstractNumId="12">
    <w:nsid w:val="34862C39"/>
    <w:multiLevelType w:val="multilevel"/>
    <w:tmpl w:val="C10ECC16"/>
    <w:lvl w:ilvl="0">
      <w:start w:val="9"/>
      <w:numFmt w:val="decimal"/>
      <w:lvlText w:val="%1."/>
      <w:legacy w:legacy="1" w:legacySpace="0" w:legacyIndent="648"/>
      <w:lvlJc w:val="left"/>
      <w:pPr>
        <w:ind w:left="936" w:hanging="648"/>
      </w:pPr>
    </w:lvl>
    <w:lvl w:ilvl="1">
      <w:start w:val="1"/>
      <w:numFmt w:val="decimal"/>
      <w:isLgl/>
      <w:lvlText w:val="%1.%2"/>
      <w:lvlJc w:val="left"/>
      <w:pPr>
        <w:tabs>
          <w:tab w:val="num" w:pos="1190"/>
        </w:tabs>
        <w:ind w:left="1190" w:hanging="7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257"/>
        </w:tabs>
        <w:ind w:left="1257" w:hanging="765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359"/>
        </w:tabs>
        <w:ind w:left="1359" w:hanging="765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776"/>
        </w:tabs>
        <w:ind w:left="177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78"/>
        </w:tabs>
        <w:ind w:left="187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442"/>
        </w:tabs>
        <w:ind w:left="244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44"/>
        </w:tabs>
        <w:ind w:left="2544" w:hanging="1440"/>
      </w:pPr>
      <w:rPr>
        <w:rFonts w:hint="default"/>
      </w:rPr>
    </w:lvl>
  </w:abstractNum>
  <w:abstractNum w:abstractNumId="13">
    <w:nsid w:val="34F60B0D"/>
    <w:multiLevelType w:val="hybridMultilevel"/>
    <w:tmpl w:val="3768128A"/>
    <w:lvl w:ilvl="0" w:tplc="B832FD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9A6C8D6E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DEA008E"/>
    <w:multiLevelType w:val="hybridMultilevel"/>
    <w:tmpl w:val="DB96C702"/>
    <w:lvl w:ilvl="0" w:tplc="04090001">
      <w:start w:val="1"/>
      <w:numFmt w:val="bullet"/>
      <w:lvlText w:val=""/>
      <w:lvlJc w:val="left"/>
      <w:pPr>
        <w:tabs>
          <w:tab w:val="num" w:pos="970"/>
        </w:tabs>
        <w:ind w:left="9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90"/>
        </w:tabs>
        <w:ind w:left="16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10"/>
        </w:tabs>
        <w:ind w:left="24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30"/>
        </w:tabs>
        <w:ind w:left="31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50"/>
        </w:tabs>
        <w:ind w:left="38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70"/>
        </w:tabs>
        <w:ind w:left="45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90"/>
        </w:tabs>
        <w:ind w:left="52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10"/>
        </w:tabs>
        <w:ind w:left="60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30"/>
        </w:tabs>
        <w:ind w:left="6730" w:hanging="360"/>
      </w:pPr>
      <w:rPr>
        <w:rFonts w:ascii="Wingdings" w:hAnsi="Wingdings" w:hint="default"/>
      </w:rPr>
    </w:lvl>
  </w:abstractNum>
  <w:abstractNum w:abstractNumId="15">
    <w:nsid w:val="4ACF2B56"/>
    <w:multiLevelType w:val="multilevel"/>
    <w:tmpl w:val="EB7EC9E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David" w:hint="default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AF54D60"/>
    <w:multiLevelType w:val="hybridMultilevel"/>
    <w:tmpl w:val="0D56FE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9265924"/>
    <w:multiLevelType w:val="multilevel"/>
    <w:tmpl w:val="00D8D9DC"/>
    <w:lvl w:ilvl="0">
      <w:start w:val="2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tabs>
          <w:tab w:val="num" w:pos="1155"/>
        </w:tabs>
        <w:ind w:left="1155" w:hanging="78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30"/>
        </w:tabs>
        <w:ind w:left="1530" w:hanging="78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05"/>
        </w:tabs>
        <w:ind w:left="1905" w:hanging="78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580"/>
        </w:tabs>
        <w:ind w:left="25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955"/>
        </w:tabs>
        <w:ind w:left="295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330"/>
        </w:tabs>
        <w:ind w:left="333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065"/>
        </w:tabs>
        <w:ind w:left="4065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440"/>
        </w:tabs>
        <w:ind w:left="4440" w:hanging="1440"/>
      </w:pPr>
      <w:rPr>
        <w:rFonts w:hint="default"/>
        <w:sz w:val="24"/>
      </w:rPr>
    </w:lvl>
  </w:abstractNum>
  <w:abstractNum w:abstractNumId="18">
    <w:nsid w:val="59FE2F1D"/>
    <w:multiLevelType w:val="hybridMultilevel"/>
    <w:tmpl w:val="5524E246"/>
    <w:lvl w:ilvl="0" w:tplc="F4027C26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469EAE1A">
      <w:start w:val="1"/>
      <w:numFmt w:val="hebrew1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B3F45F1"/>
    <w:multiLevelType w:val="hybridMultilevel"/>
    <w:tmpl w:val="C5EA1A70"/>
    <w:lvl w:ilvl="0" w:tplc="39E0B1D2">
      <w:start w:val="1"/>
      <w:numFmt w:val="decimal"/>
      <w:lvlText w:val="%1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1" w:tplc="706079B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19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F403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10E25A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2127E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A769F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AAB9C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25EB94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2576179"/>
    <w:multiLevelType w:val="hybridMultilevel"/>
    <w:tmpl w:val="429CC190"/>
    <w:lvl w:ilvl="0" w:tplc="8E92073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 w:tplc="AFBC2B5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bCs/>
      </w:rPr>
    </w:lvl>
    <w:lvl w:ilvl="2" w:tplc="8E92073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b/>
        <w:bCs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B2E0A40"/>
    <w:multiLevelType w:val="hybridMultilevel"/>
    <w:tmpl w:val="E260F79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</w:rPr>
    </w:lvl>
    <w:lvl w:ilvl="1" w:tplc="04090019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3">
    <w:nsid w:val="73A137BC"/>
    <w:multiLevelType w:val="hybridMultilevel"/>
    <w:tmpl w:val="5130F97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73AD7921"/>
    <w:multiLevelType w:val="multilevel"/>
    <w:tmpl w:val="8EA286DC"/>
    <w:lvl w:ilvl="0">
      <w:start w:val="1"/>
      <w:numFmt w:val="decimal"/>
      <w:lvlText w:val="%1"/>
      <w:lvlJc w:val="left"/>
      <w:pPr>
        <w:ind w:left="720" w:hanging="7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5">
    <w:nsid w:val="741A5320"/>
    <w:multiLevelType w:val="hybridMultilevel"/>
    <w:tmpl w:val="C5EA1A70"/>
    <w:lvl w:ilvl="0" w:tplc="39E0B1D2">
      <w:start w:val="1"/>
      <w:numFmt w:val="decimal"/>
      <w:lvlText w:val="%1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1" w:tplc="706079B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19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F403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10E25A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2127E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A769F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AAB9C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25EB94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4412BCC"/>
    <w:multiLevelType w:val="hybridMultilevel"/>
    <w:tmpl w:val="0D2A44A8"/>
    <w:lvl w:ilvl="0" w:tplc="B832FD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8E8C138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</w:rPr>
    </w:lvl>
    <w:lvl w:ilvl="2" w:tplc="33801A9E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4955B50"/>
    <w:multiLevelType w:val="hybridMultilevel"/>
    <w:tmpl w:val="D1B0CCEC"/>
    <w:lvl w:ilvl="0" w:tplc="B832FD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DD826AFA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9F32D8A"/>
    <w:multiLevelType w:val="hybridMultilevel"/>
    <w:tmpl w:val="F9B8B7E2"/>
    <w:lvl w:ilvl="0" w:tplc="C13E1BF0">
      <w:start w:val="1"/>
      <w:numFmt w:val="hebrew1"/>
      <w:lvlText w:val="%1."/>
      <w:lvlJc w:val="left"/>
      <w:pPr>
        <w:ind w:left="1395" w:hanging="360"/>
      </w:pPr>
      <w:rPr>
        <w:rFonts w:ascii="Calibri" w:hAnsi="Calibri" w:hint="default"/>
        <w:sz w:val="22"/>
      </w:rPr>
    </w:lvl>
    <w:lvl w:ilvl="1" w:tplc="2D800386">
      <w:start w:val="1"/>
      <w:numFmt w:val="hebrew1"/>
      <w:lvlText w:val="%2."/>
      <w:lvlJc w:val="left"/>
      <w:pPr>
        <w:ind w:left="2115" w:hanging="360"/>
      </w:pPr>
      <w:rPr>
        <w:rFonts w:ascii="Calibri" w:eastAsia="Calibri" w:hAnsi="Calibri" w:cs="David"/>
      </w:rPr>
    </w:lvl>
    <w:lvl w:ilvl="2" w:tplc="D02CB97A">
      <w:start w:val="1"/>
      <w:numFmt w:val="hebrew1"/>
      <w:lvlText w:val="%3."/>
      <w:lvlJc w:val="left"/>
      <w:pPr>
        <w:ind w:left="3015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555" w:hanging="360"/>
      </w:pPr>
    </w:lvl>
    <w:lvl w:ilvl="4" w:tplc="04090019" w:tentative="1">
      <w:start w:val="1"/>
      <w:numFmt w:val="lowerLetter"/>
      <w:lvlText w:val="%5."/>
      <w:lvlJc w:val="left"/>
      <w:pPr>
        <w:ind w:left="4275" w:hanging="360"/>
      </w:pPr>
    </w:lvl>
    <w:lvl w:ilvl="5" w:tplc="0409001B" w:tentative="1">
      <w:start w:val="1"/>
      <w:numFmt w:val="lowerRoman"/>
      <w:lvlText w:val="%6."/>
      <w:lvlJc w:val="right"/>
      <w:pPr>
        <w:ind w:left="4995" w:hanging="180"/>
      </w:pPr>
    </w:lvl>
    <w:lvl w:ilvl="6" w:tplc="0409000F" w:tentative="1">
      <w:start w:val="1"/>
      <w:numFmt w:val="decimal"/>
      <w:lvlText w:val="%7."/>
      <w:lvlJc w:val="left"/>
      <w:pPr>
        <w:ind w:left="5715" w:hanging="360"/>
      </w:pPr>
    </w:lvl>
    <w:lvl w:ilvl="7" w:tplc="04090019" w:tentative="1">
      <w:start w:val="1"/>
      <w:numFmt w:val="lowerLetter"/>
      <w:lvlText w:val="%8."/>
      <w:lvlJc w:val="left"/>
      <w:pPr>
        <w:ind w:left="6435" w:hanging="360"/>
      </w:pPr>
    </w:lvl>
    <w:lvl w:ilvl="8" w:tplc="0409001B" w:tentative="1">
      <w:start w:val="1"/>
      <w:numFmt w:val="lowerRoman"/>
      <w:lvlText w:val="%9."/>
      <w:lvlJc w:val="right"/>
      <w:pPr>
        <w:ind w:left="7155" w:hanging="180"/>
      </w:pPr>
    </w:lvl>
  </w:abstractNum>
  <w:num w:numId="1">
    <w:abstractNumId w:val="13"/>
  </w:num>
  <w:num w:numId="2">
    <w:abstractNumId w:val="20"/>
  </w:num>
  <w:num w:numId="3">
    <w:abstractNumId w:val="17"/>
  </w:num>
  <w:num w:numId="4">
    <w:abstractNumId w:val="4"/>
  </w:num>
  <w:num w:numId="5">
    <w:abstractNumId w:val="5"/>
  </w:num>
  <w:num w:numId="6">
    <w:abstractNumId w:val="10"/>
  </w:num>
  <w:num w:numId="7">
    <w:abstractNumId w:val="2"/>
  </w:num>
  <w:num w:numId="8">
    <w:abstractNumId w:val="9"/>
  </w:num>
  <w:num w:numId="9">
    <w:abstractNumId w:val="26"/>
  </w:num>
  <w:num w:numId="10">
    <w:abstractNumId w:val="23"/>
  </w:num>
  <w:num w:numId="11">
    <w:abstractNumId w:val="21"/>
  </w:num>
  <w:num w:numId="12">
    <w:abstractNumId w:val="27"/>
  </w:num>
  <w:num w:numId="13">
    <w:abstractNumId w:val="18"/>
  </w:num>
  <w:num w:numId="14">
    <w:abstractNumId w:val="11"/>
  </w:num>
  <w:num w:numId="15">
    <w:abstractNumId w:val="28"/>
  </w:num>
  <w:num w:numId="16">
    <w:abstractNumId w:val="12"/>
  </w:num>
  <w:num w:numId="17">
    <w:abstractNumId w:val="3"/>
  </w:num>
  <w:num w:numId="18">
    <w:abstractNumId w:val="7"/>
  </w:num>
  <w:num w:numId="19">
    <w:abstractNumId w:val="15"/>
  </w:num>
  <w:num w:numId="20">
    <w:abstractNumId w:val="8"/>
  </w:num>
  <w:num w:numId="21">
    <w:abstractNumId w:val="22"/>
  </w:num>
  <w:num w:numId="22">
    <w:abstractNumId w:val="19"/>
  </w:num>
  <w:num w:numId="23">
    <w:abstractNumId w:val="14"/>
  </w:num>
  <w:num w:numId="24">
    <w:abstractNumId w:val="25"/>
  </w:num>
  <w:num w:numId="25">
    <w:abstractNumId w:val="6"/>
  </w:num>
  <w:num w:numId="26">
    <w:abstractNumId w:val="24"/>
  </w:num>
  <w:num w:numId="27">
    <w:abstractNumId w:val="0"/>
  </w:num>
  <w:num w:numId="28">
    <w:abstractNumId w:val="1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29C1"/>
    <w:rsid w:val="000070D4"/>
    <w:rsid w:val="0000747E"/>
    <w:rsid w:val="000142EB"/>
    <w:rsid w:val="000169CA"/>
    <w:rsid w:val="0004050A"/>
    <w:rsid w:val="00047A49"/>
    <w:rsid w:val="00052944"/>
    <w:rsid w:val="0005351E"/>
    <w:rsid w:val="0006047B"/>
    <w:rsid w:val="00082B2D"/>
    <w:rsid w:val="000854F1"/>
    <w:rsid w:val="00085BB8"/>
    <w:rsid w:val="00091D6D"/>
    <w:rsid w:val="000924C0"/>
    <w:rsid w:val="000A21CE"/>
    <w:rsid w:val="000B5204"/>
    <w:rsid w:val="000C35F0"/>
    <w:rsid w:val="000D3E72"/>
    <w:rsid w:val="000F0CD3"/>
    <w:rsid w:val="000F1C24"/>
    <w:rsid w:val="000F7440"/>
    <w:rsid w:val="001155E5"/>
    <w:rsid w:val="00117385"/>
    <w:rsid w:val="001411E8"/>
    <w:rsid w:val="00154676"/>
    <w:rsid w:val="00172524"/>
    <w:rsid w:val="00194358"/>
    <w:rsid w:val="001C0FE4"/>
    <w:rsid w:val="001C5FF0"/>
    <w:rsid w:val="001C7E77"/>
    <w:rsid w:val="001D6531"/>
    <w:rsid w:val="001E2EE4"/>
    <w:rsid w:val="001E5129"/>
    <w:rsid w:val="001F29C2"/>
    <w:rsid w:val="0020331B"/>
    <w:rsid w:val="002070D0"/>
    <w:rsid w:val="0021013D"/>
    <w:rsid w:val="00221B49"/>
    <w:rsid w:val="002254B5"/>
    <w:rsid w:val="00246484"/>
    <w:rsid w:val="0025599C"/>
    <w:rsid w:val="002640BC"/>
    <w:rsid w:val="00275754"/>
    <w:rsid w:val="00276315"/>
    <w:rsid w:val="00283E9B"/>
    <w:rsid w:val="0028534E"/>
    <w:rsid w:val="00287B85"/>
    <w:rsid w:val="00293584"/>
    <w:rsid w:val="002B3BD5"/>
    <w:rsid w:val="002C6564"/>
    <w:rsid w:val="002D0F70"/>
    <w:rsid w:val="002D2791"/>
    <w:rsid w:val="002E17D3"/>
    <w:rsid w:val="002E4366"/>
    <w:rsid w:val="002E6FB3"/>
    <w:rsid w:val="00311C5A"/>
    <w:rsid w:val="00317247"/>
    <w:rsid w:val="00323C77"/>
    <w:rsid w:val="003335BC"/>
    <w:rsid w:val="00334450"/>
    <w:rsid w:val="0033583E"/>
    <w:rsid w:val="00336177"/>
    <w:rsid w:val="0034033A"/>
    <w:rsid w:val="00342628"/>
    <w:rsid w:val="00356F60"/>
    <w:rsid w:val="00357137"/>
    <w:rsid w:val="00363A20"/>
    <w:rsid w:val="00364974"/>
    <w:rsid w:val="00367236"/>
    <w:rsid w:val="00376DAB"/>
    <w:rsid w:val="00385C44"/>
    <w:rsid w:val="003A1CBF"/>
    <w:rsid w:val="003A53B9"/>
    <w:rsid w:val="003A66CC"/>
    <w:rsid w:val="003C4FC8"/>
    <w:rsid w:val="003D3432"/>
    <w:rsid w:val="003D75C3"/>
    <w:rsid w:val="003F5863"/>
    <w:rsid w:val="0042623F"/>
    <w:rsid w:val="004327E8"/>
    <w:rsid w:val="00462F0A"/>
    <w:rsid w:val="00487C14"/>
    <w:rsid w:val="0049755B"/>
    <w:rsid w:val="004A7AAE"/>
    <w:rsid w:val="004B4052"/>
    <w:rsid w:val="004D0616"/>
    <w:rsid w:val="00501F34"/>
    <w:rsid w:val="00516F7D"/>
    <w:rsid w:val="00544CFE"/>
    <w:rsid w:val="00557301"/>
    <w:rsid w:val="00562531"/>
    <w:rsid w:val="0057677E"/>
    <w:rsid w:val="005936DC"/>
    <w:rsid w:val="005B1F67"/>
    <w:rsid w:val="005C53E9"/>
    <w:rsid w:val="005D1C6B"/>
    <w:rsid w:val="005D5D6B"/>
    <w:rsid w:val="005D61A4"/>
    <w:rsid w:val="005F2EDF"/>
    <w:rsid w:val="00613A59"/>
    <w:rsid w:val="006278E8"/>
    <w:rsid w:val="00647174"/>
    <w:rsid w:val="0066359B"/>
    <w:rsid w:val="006727B4"/>
    <w:rsid w:val="00674C76"/>
    <w:rsid w:val="00681826"/>
    <w:rsid w:val="00690E33"/>
    <w:rsid w:val="00693550"/>
    <w:rsid w:val="00695DFC"/>
    <w:rsid w:val="006B7C1D"/>
    <w:rsid w:val="006C4324"/>
    <w:rsid w:val="006F74E7"/>
    <w:rsid w:val="00703E33"/>
    <w:rsid w:val="00716B2C"/>
    <w:rsid w:val="00721EBD"/>
    <w:rsid w:val="007403CB"/>
    <w:rsid w:val="00745779"/>
    <w:rsid w:val="00747690"/>
    <w:rsid w:val="00755F05"/>
    <w:rsid w:val="007629B6"/>
    <w:rsid w:val="007748A9"/>
    <w:rsid w:val="00776D8F"/>
    <w:rsid w:val="00783AEE"/>
    <w:rsid w:val="0078593D"/>
    <w:rsid w:val="00787EA8"/>
    <w:rsid w:val="007B299A"/>
    <w:rsid w:val="007C12F1"/>
    <w:rsid w:val="007E7EF4"/>
    <w:rsid w:val="007F03B7"/>
    <w:rsid w:val="0080314F"/>
    <w:rsid w:val="008137AF"/>
    <w:rsid w:val="00815B87"/>
    <w:rsid w:val="008176D3"/>
    <w:rsid w:val="00823B87"/>
    <w:rsid w:val="00824045"/>
    <w:rsid w:val="00873C0C"/>
    <w:rsid w:val="00882F19"/>
    <w:rsid w:val="00887938"/>
    <w:rsid w:val="00894A77"/>
    <w:rsid w:val="008A7791"/>
    <w:rsid w:val="008A7FE5"/>
    <w:rsid w:val="008D1293"/>
    <w:rsid w:val="008D24CC"/>
    <w:rsid w:val="008E2D83"/>
    <w:rsid w:val="008E6A5E"/>
    <w:rsid w:val="008F0070"/>
    <w:rsid w:val="008F05C0"/>
    <w:rsid w:val="008F74BC"/>
    <w:rsid w:val="00914CF5"/>
    <w:rsid w:val="00914EF4"/>
    <w:rsid w:val="00922B47"/>
    <w:rsid w:val="00934437"/>
    <w:rsid w:val="00936B01"/>
    <w:rsid w:val="00937BF5"/>
    <w:rsid w:val="00941AA0"/>
    <w:rsid w:val="00942AB2"/>
    <w:rsid w:val="00951DD9"/>
    <w:rsid w:val="009717AC"/>
    <w:rsid w:val="009729C1"/>
    <w:rsid w:val="009777E0"/>
    <w:rsid w:val="00980B13"/>
    <w:rsid w:val="009B2F50"/>
    <w:rsid w:val="009C7C53"/>
    <w:rsid w:val="009E4985"/>
    <w:rsid w:val="009F561F"/>
    <w:rsid w:val="009F60A4"/>
    <w:rsid w:val="00A00CB7"/>
    <w:rsid w:val="00A04F20"/>
    <w:rsid w:val="00A073D1"/>
    <w:rsid w:val="00A10EAE"/>
    <w:rsid w:val="00A121F4"/>
    <w:rsid w:val="00A1788A"/>
    <w:rsid w:val="00A2021C"/>
    <w:rsid w:val="00A207B5"/>
    <w:rsid w:val="00A33A79"/>
    <w:rsid w:val="00A448C9"/>
    <w:rsid w:val="00A45770"/>
    <w:rsid w:val="00A50A4E"/>
    <w:rsid w:val="00A55B54"/>
    <w:rsid w:val="00A6005F"/>
    <w:rsid w:val="00A608CE"/>
    <w:rsid w:val="00A775F1"/>
    <w:rsid w:val="00A865D8"/>
    <w:rsid w:val="00A87E10"/>
    <w:rsid w:val="00A94845"/>
    <w:rsid w:val="00A96FF0"/>
    <w:rsid w:val="00AA67E1"/>
    <w:rsid w:val="00AB0351"/>
    <w:rsid w:val="00AB7AA7"/>
    <w:rsid w:val="00AF3968"/>
    <w:rsid w:val="00AF4C89"/>
    <w:rsid w:val="00B04F33"/>
    <w:rsid w:val="00B154C9"/>
    <w:rsid w:val="00B31861"/>
    <w:rsid w:val="00B33012"/>
    <w:rsid w:val="00B50B50"/>
    <w:rsid w:val="00B56E7B"/>
    <w:rsid w:val="00B70E5B"/>
    <w:rsid w:val="00B75355"/>
    <w:rsid w:val="00B754DF"/>
    <w:rsid w:val="00B75D30"/>
    <w:rsid w:val="00B75DFF"/>
    <w:rsid w:val="00B76DE4"/>
    <w:rsid w:val="00B90FA3"/>
    <w:rsid w:val="00BA5810"/>
    <w:rsid w:val="00BA7E06"/>
    <w:rsid w:val="00BB6125"/>
    <w:rsid w:val="00BB679A"/>
    <w:rsid w:val="00BC0D31"/>
    <w:rsid w:val="00BC6F7E"/>
    <w:rsid w:val="00BE7338"/>
    <w:rsid w:val="00C0012F"/>
    <w:rsid w:val="00C007A6"/>
    <w:rsid w:val="00C203C6"/>
    <w:rsid w:val="00C349ED"/>
    <w:rsid w:val="00C478A6"/>
    <w:rsid w:val="00C604CC"/>
    <w:rsid w:val="00C656C3"/>
    <w:rsid w:val="00C70841"/>
    <w:rsid w:val="00C942AE"/>
    <w:rsid w:val="00C957C5"/>
    <w:rsid w:val="00C95E29"/>
    <w:rsid w:val="00CA4B44"/>
    <w:rsid w:val="00CB176B"/>
    <w:rsid w:val="00CC170E"/>
    <w:rsid w:val="00CC3AE4"/>
    <w:rsid w:val="00CD0B7D"/>
    <w:rsid w:val="00CE305C"/>
    <w:rsid w:val="00CF1835"/>
    <w:rsid w:val="00CF330B"/>
    <w:rsid w:val="00CF5A98"/>
    <w:rsid w:val="00D07174"/>
    <w:rsid w:val="00D0787C"/>
    <w:rsid w:val="00D21DFC"/>
    <w:rsid w:val="00D25AB2"/>
    <w:rsid w:val="00D412C5"/>
    <w:rsid w:val="00D55A96"/>
    <w:rsid w:val="00D56299"/>
    <w:rsid w:val="00D64D1F"/>
    <w:rsid w:val="00D668A5"/>
    <w:rsid w:val="00D90668"/>
    <w:rsid w:val="00D92CA6"/>
    <w:rsid w:val="00D9533A"/>
    <w:rsid w:val="00D9685B"/>
    <w:rsid w:val="00DA195A"/>
    <w:rsid w:val="00DE1ADF"/>
    <w:rsid w:val="00DE1F7E"/>
    <w:rsid w:val="00DE325E"/>
    <w:rsid w:val="00E013C9"/>
    <w:rsid w:val="00E01B95"/>
    <w:rsid w:val="00E031D2"/>
    <w:rsid w:val="00E42B4A"/>
    <w:rsid w:val="00E44C8E"/>
    <w:rsid w:val="00E6207A"/>
    <w:rsid w:val="00E96606"/>
    <w:rsid w:val="00EA5F92"/>
    <w:rsid w:val="00EA758B"/>
    <w:rsid w:val="00EB01AB"/>
    <w:rsid w:val="00EE3D8D"/>
    <w:rsid w:val="00EE6430"/>
    <w:rsid w:val="00EF090F"/>
    <w:rsid w:val="00EF66FA"/>
    <w:rsid w:val="00F2588A"/>
    <w:rsid w:val="00F33E17"/>
    <w:rsid w:val="00F34B39"/>
    <w:rsid w:val="00F41AF6"/>
    <w:rsid w:val="00F46FEB"/>
    <w:rsid w:val="00F53600"/>
    <w:rsid w:val="00F55129"/>
    <w:rsid w:val="00F55C48"/>
    <w:rsid w:val="00F615F2"/>
    <w:rsid w:val="00F672DE"/>
    <w:rsid w:val="00F8043E"/>
    <w:rsid w:val="00F94EC0"/>
    <w:rsid w:val="00FA159A"/>
    <w:rsid w:val="00FB4EDC"/>
    <w:rsid w:val="00FC457A"/>
    <w:rsid w:val="00FC4ACD"/>
    <w:rsid w:val="00FF550F"/>
    <w:rsid w:val="00FF6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3BD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8F00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2B3BD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2B3BD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B01A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B3BD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uiPriority w:val="9"/>
    <w:rsid w:val="002B3BD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2B3BD5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50">
    <w:name w:val="כותרת 5 תו"/>
    <w:basedOn w:val="a0"/>
    <w:link w:val="5"/>
    <w:uiPriority w:val="9"/>
    <w:semiHidden/>
    <w:rsid w:val="002B3BD5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a3">
    <w:name w:val="דוד"/>
    <w:basedOn w:val="a"/>
    <w:rsid w:val="002B3BD5"/>
    <w:pPr>
      <w:spacing w:line="360" w:lineRule="auto"/>
      <w:jc w:val="both"/>
    </w:pPr>
    <w:rPr>
      <w:rFonts w:cs="David"/>
      <w:sz w:val="20"/>
    </w:rPr>
  </w:style>
  <w:style w:type="paragraph" w:customStyle="1" w:styleId="Normal4">
    <w:name w:val="Normal 4"/>
    <w:basedOn w:val="5"/>
    <w:rsid w:val="002B3BD5"/>
    <w:pPr>
      <w:keepNext w:val="0"/>
      <w:widowControl w:val="0"/>
      <w:spacing w:before="120" w:after="120"/>
      <w:ind w:left="1361"/>
      <w:jc w:val="both"/>
      <w:outlineLvl w:val="9"/>
    </w:pPr>
    <w:rPr>
      <w:rFonts w:ascii="Times New Roman" w:eastAsia="Times New Roman" w:hAnsi="Times New Roman" w:cs="David"/>
      <w:color w:val="auto"/>
      <w:sz w:val="18"/>
      <w:szCs w:val="26"/>
    </w:rPr>
  </w:style>
  <w:style w:type="table" w:styleId="a4">
    <w:name w:val="Table Grid"/>
    <w:basedOn w:val="a1"/>
    <w:rsid w:val="002B3BD5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2B3BD5"/>
    <w:rPr>
      <w:color w:val="0000FF"/>
      <w:u w:val="single"/>
    </w:rPr>
  </w:style>
  <w:style w:type="paragraph" w:customStyle="1" w:styleId="Normal2">
    <w:name w:val="Normal 2"/>
    <w:basedOn w:val="3"/>
    <w:rsid w:val="002B3BD5"/>
    <w:pPr>
      <w:keepNext w:val="0"/>
      <w:widowControl w:val="0"/>
      <w:spacing w:before="120" w:after="120"/>
      <w:ind w:left="454" w:right="454"/>
      <w:jc w:val="both"/>
      <w:outlineLvl w:val="9"/>
    </w:pPr>
    <w:rPr>
      <w:rFonts w:ascii="Times New Roman" w:eastAsia="Calibri" w:hAnsi="Times New Roman" w:cs="David"/>
      <w:b w:val="0"/>
      <w:bCs w:val="0"/>
      <w:color w:val="auto"/>
      <w:sz w:val="18"/>
      <w:szCs w:val="26"/>
    </w:rPr>
  </w:style>
  <w:style w:type="paragraph" w:styleId="a5">
    <w:name w:val="List Paragraph"/>
    <w:basedOn w:val="a"/>
    <w:uiPriority w:val="34"/>
    <w:qFormat/>
    <w:rsid w:val="0034033A"/>
    <w:pPr>
      <w:ind w:left="720"/>
      <w:contextualSpacing/>
    </w:pPr>
  </w:style>
  <w:style w:type="character" w:styleId="a6">
    <w:name w:val="annotation reference"/>
    <w:basedOn w:val="a0"/>
    <w:uiPriority w:val="99"/>
    <w:semiHidden/>
    <w:unhideWhenUsed/>
    <w:rsid w:val="00EA5F9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EA5F92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EA5F9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EA5F92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EA5F92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EA5F9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EA5F92"/>
    <w:rPr>
      <w:rFonts w:ascii="Tahoma" w:eastAsia="Times New Roman" w:hAnsi="Tahoma" w:cs="Tahoma"/>
      <w:sz w:val="16"/>
      <w:szCs w:val="16"/>
    </w:rPr>
  </w:style>
  <w:style w:type="paragraph" w:customStyle="1" w:styleId="Normal3">
    <w:name w:val="Normal 3"/>
    <w:basedOn w:val="4"/>
    <w:rsid w:val="00EB01AB"/>
    <w:pPr>
      <w:keepNext w:val="0"/>
      <w:widowControl w:val="0"/>
      <w:spacing w:before="120" w:after="120"/>
      <w:ind w:left="737"/>
      <w:jc w:val="both"/>
      <w:outlineLvl w:val="9"/>
    </w:pPr>
    <w:rPr>
      <w:rFonts w:ascii="Times New Roman" w:eastAsia="Calibri" w:hAnsi="Times New Roman" w:cs="David"/>
      <w:b w:val="0"/>
      <w:bCs w:val="0"/>
      <w:i w:val="0"/>
      <w:iCs w:val="0"/>
      <w:color w:val="auto"/>
      <w:sz w:val="18"/>
    </w:rPr>
  </w:style>
  <w:style w:type="character" w:customStyle="1" w:styleId="40">
    <w:name w:val="כותרת 4 תו"/>
    <w:basedOn w:val="a0"/>
    <w:link w:val="4"/>
    <w:uiPriority w:val="9"/>
    <w:semiHidden/>
    <w:rsid w:val="00EB01A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styleId="ad">
    <w:name w:val="header"/>
    <w:basedOn w:val="a"/>
    <w:link w:val="ae"/>
    <w:uiPriority w:val="99"/>
    <w:unhideWhenUsed/>
    <w:rsid w:val="00516F7D"/>
    <w:pPr>
      <w:tabs>
        <w:tab w:val="center" w:pos="4153"/>
        <w:tab w:val="right" w:pos="8306"/>
      </w:tabs>
    </w:pPr>
  </w:style>
  <w:style w:type="character" w:customStyle="1" w:styleId="ae">
    <w:name w:val="כותרת עליונה תו"/>
    <w:basedOn w:val="a0"/>
    <w:link w:val="ad"/>
    <w:uiPriority w:val="99"/>
    <w:rsid w:val="00516F7D"/>
    <w:rPr>
      <w:rFonts w:ascii="Times New Roman" w:eastAsia="Times New Roman" w:hAnsi="Times New Roman" w:cs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516F7D"/>
    <w:pPr>
      <w:tabs>
        <w:tab w:val="center" w:pos="4153"/>
        <w:tab w:val="right" w:pos="8306"/>
      </w:tabs>
    </w:pPr>
  </w:style>
  <w:style w:type="character" w:customStyle="1" w:styleId="af0">
    <w:name w:val="כותרת תחתונה תו"/>
    <w:basedOn w:val="a0"/>
    <w:link w:val="af"/>
    <w:uiPriority w:val="99"/>
    <w:rsid w:val="00516F7D"/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rsid w:val="008F0070"/>
    <w:rPr>
      <w:rFonts w:ascii="Arial" w:eastAsia="Times New Roman" w:hAnsi="Arial" w:cs="Arial"/>
      <w:b/>
      <w:bCs/>
      <w:kern w:val="3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3BD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8F00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2B3BD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2B3BD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B01A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B3BD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uiPriority w:val="9"/>
    <w:rsid w:val="002B3BD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2B3BD5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50">
    <w:name w:val="כותרת 5 תו"/>
    <w:basedOn w:val="a0"/>
    <w:link w:val="5"/>
    <w:uiPriority w:val="9"/>
    <w:semiHidden/>
    <w:rsid w:val="002B3BD5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a3">
    <w:name w:val="דוד"/>
    <w:basedOn w:val="a"/>
    <w:rsid w:val="002B3BD5"/>
    <w:pPr>
      <w:spacing w:line="360" w:lineRule="auto"/>
      <w:jc w:val="both"/>
    </w:pPr>
    <w:rPr>
      <w:rFonts w:cs="David"/>
      <w:sz w:val="20"/>
    </w:rPr>
  </w:style>
  <w:style w:type="paragraph" w:customStyle="1" w:styleId="Normal4">
    <w:name w:val="Normal 4"/>
    <w:basedOn w:val="5"/>
    <w:rsid w:val="002B3BD5"/>
    <w:pPr>
      <w:keepNext w:val="0"/>
      <w:widowControl w:val="0"/>
      <w:spacing w:before="120" w:after="120"/>
      <w:ind w:left="1361"/>
      <w:jc w:val="both"/>
      <w:outlineLvl w:val="9"/>
    </w:pPr>
    <w:rPr>
      <w:rFonts w:ascii="Times New Roman" w:eastAsia="Times New Roman" w:hAnsi="Times New Roman" w:cs="David"/>
      <w:color w:val="auto"/>
      <w:sz w:val="18"/>
      <w:szCs w:val="26"/>
    </w:rPr>
  </w:style>
  <w:style w:type="table" w:styleId="a4">
    <w:name w:val="Table Grid"/>
    <w:basedOn w:val="a1"/>
    <w:rsid w:val="002B3BD5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2B3BD5"/>
    <w:rPr>
      <w:color w:val="0000FF"/>
      <w:u w:val="single"/>
    </w:rPr>
  </w:style>
  <w:style w:type="paragraph" w:customStyle="1" w:styleId="Normal2">
    <w:name w:val="Normal 2"/>
    <w:basedOn w:val="3"/>
    <w:rsid w:val="002B3BD5"/>
    <w:pPr>
      <w:keepNext w:val="0"/>
      <w:widowControl w:val="0"/>
      <w:spacing w:before="120" w:after="120"/>
      <w:ind w:left="454" w:right="454"/>
      <w:jc w:val="both"/>
      <w:outlineLvl w:val="9"/>
    </w:pPr>
    <w:rPr>
      <w:rFonts w:ascii="Times New Roman" w:eastAsia="Calibri" w:hAnsi="Times New Roman" w:cs="David"/>
      <w:b w:val="0"/>
      <w:bCs w:val="0"/>
      <w:color w:val="auto"/>
      <w:sz w:val="18"/>
      <w:szCs w:val="26"/>
    </w:rPr>
  </w:style>
  <w:style w:type="paragraph" w:styleId="a5">
    <w:name w:val="List Paragraph"/>
    <w:basedOn w:val="a"/>
    <w:uiPriority w:val="34"/>
    <w:qFormat/>
    <w:rsid w:val="0034033A"/>
    <w:pPr>
      <w:ind w:left="720"/>
      <w:contextualSpacing/>
    </w:pPr>
  </w:style>
  <w:style w:type="character" w:styleId="a6">
    <w:name w:val="annotation reference"/>
    <w:basedOn w:val="a0"/>
    <w:uiPriority w:val="99"/>
    <w:semiHidden/>
    <w:unhideWhenUsed/>
    <w:rsid w:val="00EA5F9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EA5F92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EA5F9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EA5F92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EA5F92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EA5F9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EA5F92"/>
    <w:rPr>
      <w:rFonts w:ascii="Tahoma" w:eastAsia="Times New Roman" w:hAnsi="Tahoma" w:cs="Tahoma"/>
      <w:sz w:val="16"/>
      <w:szCs w:val="16"/>
    </w:rPr>
  </w:style>
  <w:style w:type="paragraph" w:customStyle="1" w:styleId="Normal3">
    <w:name w:val="Normal 3"/>
    <w:basedOn w:val="4"/>
    <w:rsid w:val="00EB01AB"/>
    <w:pPr>
      <w:keepNext w:val="0"/>
      <w:widowControl w:val="0"/>
      <w:spacing w:before="120" w:after="120"/>
      <w:ind w:left="737"/>
      <w:jc w:val="both"/>
      <w:outlineLvl w:val="9"/>
    </w:pPr>
    <w:rPr>
      <w:rFonts w:ascii="Times New Roman" w:eastAsia="Calibri" w:hAnsi="Times New Roman" w:cs="David"/>
      <w:b w:val="0"/>
      <w:bCs w:val="0"/>
      <w:i w:val="0"/>
      <w:iCs w:val="0"/>
      <w:color w:val="auto"/>
      <w:sz w:val="18"/>
    </w:rPr>
  </w:style>
  <w:style w:type="character" w:customStyle="1" w:styleId="40">
    <w:name w:val="כותרת 4 תו"/>
    <w:basedOn w:val="a0"/>
    <w:link w:val="4"/>
    <w:uiPriority w:val="9"/>
    <w:semiHidden/>
    <w:rsid w:val="00EB01A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styleId="ad">
    <w:name w:val="header"/>
    <w:basedOn w:val="a"/>
    <w:link w:val="ae"/>
    <w:uiPriority w:val="99"/>
    <w:unhideWhenUsed/>
    <w:rsid w:val="00516F7D"/>
    <w:pPr>
      <w:tabs>
        <w:tab w:val="center" w:pos="4153"/>
        <w:tab w:val="right" w:pos="8306"/>
      </w:tabs>
    </w:pPr>
  </w:style>
  <w:style w:type="character" w:customStyle="1" w:styleId="ae">
    <w:name w:val="כותרת עליונה תו"/>
    <w:basedOn w:val="a0"/>
    <w:link w:val="ad"/>
    <w:uiPriority w:val="99"/>
    <w:rsid w:val="00516F7D"/>
    <w:rPr>
      <w:rFonts w:ascii="Times New Roman" w:eastAsia="Times New Roman" w:hAnsi="Times New Roman" w:cs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516F7D"/>
    <w:pPr>
      <w:tabs>
        <w:tab w:val="center" w:pos="4153"/>
        <w:tab w:val="right" w:pos="8306"/>
      </w:tabs>
    </w:pPr>
  </w:style>
  <w:style w:type="character" w:customStyle="1" w:styleId="af0">
    <w:name w:val="כותרת תחתונה תו"/>
    <w:basedOn w:val="a0"/>
    <w:link w:val="af"/>
    <w:uiPriority w:val="99"/>
    <w:rsid w:val="00516F7D"/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rsid w:val="008F0070"/>
    <w:rPr>
      <w:rFonts w:ascii="Arial" w:eastAsia="Times New Roman" w:hAnsi="Arial" w:cs="Arial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510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93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B1847F-D958-49D9-BB5A-86608189CC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370</Words>
  <Characters>1853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2219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סמיר חיג'אז</dc:creator>
  <cp:lastModifiedBy>אלינור שלמה</cp:lastModifiedBy>
  <cp:revision>2</cp:revision>
  <cp:lastPrinted>2013-09-03T12:01:00Z</cp:lastPrinted>
  <dcterms:created xsi:type="dcterms:W3CDTF">2017-09-14T10:46:00Z</dcterms:created>
  <dcterms:modified xsi:type="dcterms:W3CDTF">2017-09-14T10:46:00Z</dcterms:modified>
</cp:coreProperties>
</file>